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więc Betlejem i Etam, i Tekoa,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2024-05-14T09:03:35Z</dcterms:modified>
</cp:coreProperties>
</file>