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miedziane i powierzył je ręce* dowódców straży przybocznej,**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kazał wykonać puklerze brązowe i przekazał je dowódcom straży przybocznej,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pełnili wartę 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nich król Roboam wykonał spiżowe tarcze i 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dowódcom straży przybocznej, którzy strzegli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 Roboam miasto nich tarcze miedziane, i poruczył je przełożonym nad piechotą,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miejsce król sprawił miedziane i poruczył je przełożonym tarczników, którzy strzegli sieni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Roboam zamiast nich sporządził tarcze z brązu i powierzył je dowódcom straży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kazał sporządzić zamiast nich tarcze spiżowe i powierzył je dowódcom straży przybocznej, którzy pilnowali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sporządził więc zamiast nich tarcze z brązu i powierzył je dowódcom straży u wejścia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w ich miejsce kazał wykuć tarcze z brązu i przekazał je dowódcom straży przybocznej strzegącej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sporządził więc król Roboam tarcze ze spiżu i powierzył je dowódcom straży, którzy strzegli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зробив замість них мідяні щити. І Сусакім поставив над ним володарів піших, що стерегли брами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nich król Rehabeam sprawił miedziane tarcze i powierzył je w udziale przełożonym piechoty,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Rechoboam wykonał w ich miejsce tarcze miedziane i powierzył je pieczy dowódców biegaczy, pilnujących wejścia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powierzył je ręce : wg G: ustanowił nad nim Suskim, κατέστησεν ἐπ᾽ αὐτὸν Σουσακιμ.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2024-05-12T21:03:20Z</dcterms:modified>
</cp:coreProperties>
</file>