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i 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Machmas,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Махемаса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2024-06-03T01:16:30Z</dcterms:modified>
</cp:coreProperties>
</file>