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więc wyraźnie, część po części, i zaraz podawano znaczenie, każdy zatem rozumiał to, co się 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więc z księgi Prawa Bożego wyraźnie i wyjaśniali znaczenie tak, żeby zrozumiano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czytali w księgach zakonu Bożego wyraźnie, a wykładając zmysł objaśniali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w księgach zakonu bożego,* wyraźliwie i jaśnie ku wyrozumieniu. I rozumieli, gdy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więc z tej księgi, księgi Prawa Bożego, dobitnie, z dodaniem objaśnienia, tak że lud rozumiał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 księgi Zakonu ustęp za ustępem, od razu je wyjaśniając, tak że zrozumiano to, co było 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z księgi, z Prawa Bożego, dokładnie, z dodaniem objaśnienia, aby lud mógł zrozumieć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powoli księgę Prawa Bożego i wyjaśniając jej sens, sprawiali, że była zrozumiała.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oni w Księdze Prawa Bożego, wyraźnie wyjaśniając znaczenie, tak że lud rozumiał to, co mu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прочитали в книзі божого закону, і навчав Ездра і повчав в пізнанні Господа, і нарід розумів (закон) коли читали.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czytali zwoje Prawa Boga, oznajmiając, postanawiając oraz objaśniając zrozumienie tego,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na głos z tej księgi, z prawa prawdziwego Boga; objaśniano je oraz wykładano jego sens; i na bieżąco podawali, jak rozumieć to, co czytano.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2024-05-21T03:33:19Z</dcterms:modified>
</cp:coreProperties>
</file>