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słupie obłoku wiodłeś ich za dnia, a w słupie ognia nocą,* aby oświetlić im drogę, po której mieli iść.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2024-05-16T00:03:55Z</dcterms:modified>
</cp:coreProperties>
</file>