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napisane były w imieniu króla Achaszwerosza i opieczętowane sygnetem królewskim. Rozesłano je przez gońców konnych używających rumaków ze służby królewskiej, pochodzących z królewskich stadnin.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w imieniu króla Aswerusa i zapieczętował pierścieniem królewskim, rozesłał listy przez gońców jeżdżących na koniach szybkich i na mułach młodych;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imieniem króla Aswerusa, i zapieczętował pierścieniem królewskim, rozesłał listy przez posłów, którzy jeżdżali na koniach prędkich, i na mułach młodych: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listy, które posyłano imieniem królewskim, sygnetem jego zapieczętowane są i rozesłane przez prędkie posły, którzy by po wszytkich ziemiach biegając, one pierwsze listy nowemi poselstwy uprzedzili.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Aswerusa pisma, zapieczętowano sygnetem króla i posłano przez gońców jadących na koniach, na wierzchowcach królewskich, na źrebcach klaczy ze stadniny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to w imieniu króla Achaszwerosza i opieczętowano sygnetem królewskim, i rozesłano te pisma przez gońców konnych na szybkich rumakach pocztowych ze stadnin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pisma w imieniu króla Achaszwerosza, opieczętował królewskim sygnetem i rozesłał je przez konnych gońców dosiadających rasowych rumaków z królewskich stadnin,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Pisma zostały napisane w imieniu króla, opieczętowane jego pierścieniem i wysłane poprzez kurierów.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wystosowaniu pisma w imieniu króla Achaszwerosza i opieczętowaniu go pierścieniem królewskim rozesłał je [Mardocheusz] przez konnych gońców, jeżdżących na wierzchowcach państwowych pochodzących ze stadnin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Написано ж від царя і запечатано його перстнем, і післали писання через листоношів,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Ahaswerosa, opieczętowano królewską pieczęcią, po czym rozesłano te listy przez konnych gońców, którzy dosiadali rącze, państwowe wierzchowce źrebięta z tabunów.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 w imieniu króla Aswerusa i opieczętował sygnetem królewskim, i spisane dokumenty porozsyłał ręką konnych kurierów, jadących na koniach pocztowych, których używano w służbie królewskiej – na potomkach rączych klaczy,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2024-05-16T15:33:58Z</dcterms:modified>
</cp:coreProperties>
</file>