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Jeśli król uzna to za dobre i jeśli znalazłam łaskę w jego oczach, i korzystną (okaże się) ta rzecz wobec króla, i jeśli jestem miła w jego oczach, to niech zostanie napisane, aby cofnięto listy z planem Hamana, syna Hamedaty, Agagity, które napisał, aby wygubić Żydów, którzy (mieszkają) po wszystkich prowincjach królewskich.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2024-05-16T19:30:30Z</dcterms:modified>
</cp:coreProperties>
</file>