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inną, nie ujmie jej pożywienia,* odzienia i współżycia.**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pożywienia, ׁ</w:t>
      </w:r>
      <w:r>
        <w:rPr>
          <w:rtl/>
        </w:rPr>
        <w:t>שְאֵר</w:t>
      </w:r>
      <w:r>
        <w:rPr>
          <w:rtl w:val="0"/>
        </w:rPr>
        <w:t xml:space="preserve"> (sze’er): (1) mięsa, tj. wyżywienia domowników; (2) troski materialnej należnej kobietom z haremu.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ujmie jej pożywienia, odzienia i współżycia, ׁ</w:t>
      </w:r>
      <w:r>
        <w:rPr>
          <w:rtl/>
        </w:rPr>
        <w:t>שְאֵרָּהּכְסּותָּה וְעֹנָתָּה לֹא יִגְרָע</w:t>
      </w:r>
      <w:r>
        <w:rPr>
          <w:rtl w:val="0"/>
        </w:rPr>
        <w:t xml:space="preserve"> , lub: troski, ochrony i współżycia l. życia, okrycia i pożycia; współżycie, </w:t>
      </w:r>
      <w:r>
        <w:rPr>
          <w:rtl/>
        </w:rPr>
        <w:t>עֹונָה</w:t>
      </w:r>
      <w:r>
        <w:rPr>
          <w:rtl w:val="0"/>
        </w:rPr>
        <w:t xml:space="preserve"> (‘ona h), hl; ὁμιλία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2024-05-15T11:07:09Z</dcterms:modified>
</cp:coreProperties>
</file>