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na bokach skrzyni, aby (na nich)* nosić tę skrzynię.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umieszczonych na bokach skrzyni, aby na nich można było ją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drążki w pierścienie po obu stronach arki, aby arka była na nich noszona.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przewlekł drążki przez kolce po stronach skrzyni, aby na nich noszona była skrzynia.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włożył w kolca, które były po bokach skrzynie, ku noszeniu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pierścieni po obu bokach arki włożył te drążki [służące] do jej przenoszenia.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włożył do pierścieni po bokach skrzyni, aby na nich nosić skrzynię.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włożył w pierścienie po bokach arki, aby na nich nosić arkę.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 w pierścienie, aby służyły do przenoszenia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wsunął te drążki do pierścieni po bokach Arki, by można było Arkę przenosić.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Włożył drążki w pierścienie po bokach Skrzyni, aby przenosić Skrzynię.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занавісу дверей для шатра свідчення з синьої тканини і порфіри і пряденого кармазину і тканого виссону, херувим - діло вишите,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drążki włożył do pierścieni po bokach arki, w celu unoszenia arki.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włożył drążki w pierścienie na bokach Arki, aby można było nosić Arkę.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nich : za PS,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2024-05-21T02:01:19Z</dcterms:modified>
</cp:coreProperties>
</file>