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wyklepali złote blaszki, i pociął* je na nitki, aby wpleść je w środek fioletu, purpury i w środek szkarłatnego karmazynu, i w środek bisioru, dzieło znawcy.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pocięli.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2024-05-15T19:12:20Z</dcterms:modified>
</cp:coreProperties>
</file>