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osiadł w miastach spustoszonych, domy mu się nie zasiedlą, gotowe są, by stać się kupami (gruzów).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miasta opustoszeją, domy zostaną bez mieszkańca, gotowe, aby stać się kupą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w opustoszałych miastach i domach, w których nikt nie przebywa, które niebawem staną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 w miastach popustoszonych, i w domach, w których nie mieszkano, które się miały obrócić w kupę rumu.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miastach opuściałych i w domiech pustych, które się w mogiły obróciły.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 w miastach zburzonych, w domach, gdzie ludzi już nie ma, którym pisana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w których osiadł, legną w ruinach, jego dom zostanie opuszczony, stanie się kupą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zamieszka w miastach spustoszonych, w domach, w których już nikt nie przebywa, które są przeznaczone na 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w opustoszałych miastach, w domach, w których nikt nie mieszka, których przeznaczeniem jest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teraz w spustoszonych miastach, w domach, w których nikt nie mieszka, których przeznaczeniem jest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поселиться в пустинних містах, ввійде до незамешканих домів. Те, що вони приготовили, інші заберуть.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w zapadłych miastach; w domach, w których nikt nie powinien mieszkać, bowiem w zgliszcze się mają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zaś w miastach, które mają być zniszczone, w domach, w których ludzie nie będą mieszkać i które zostaną przeznaczone na kupy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2024-05-12T17:33:35Z</dcterms:modified>
</cp:coreProperties>
</file>