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zamiast posiłku nachodzi mnie wzdychanie, niczym woda rozlewa się mój jęk.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mam jeść, przychodzi moje wzdychanie, a moje jęki rozchodzą się jak woda;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mam jeść, wzdychanie moje przychodzi, a rozchodzi się jako woda ryczenie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jem, wzdycham, a jako wzbierające wody, tak ryczenie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stał mi się pożywieniem, jęki moje płyną jak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westchnienia są moim pokarmem i jak woda płyną moje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Westchnienia stały się moim pokarmem, a lament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łzy się stały moim chlebem, a mój jęk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posiłkiem wzdycham, a skargi moje jak wody się rozlewają;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стогін приходить перед моєю їжею, пускаю ж я слези, огорнений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mojemu chlebowi towarzyszy mój jęk, a me skargi rozlewają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moim pokarmem przychodzi me wzdychanie i niczym wody wylewają się moje rozdzierające krzyki;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2024-05-14T19:21:09Z</dcterms:modified>
</cp:coreProperties>
</file>