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umiem prawić pochlebnych słów – (inaczej) szybko by mnie uniósł mój Stwórca.*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umiem prawić pochlebnych słów. Gdyby było inaczej, mój Stwórca szybko by mnie stąd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umiem bowiem schlebiać, gdyż mój Stwórca wnet by mnie porwał.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umiem tytułować, by mię w rychle nie porwał stworzyciel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wiem, jako długo trwać będę, a jeśli mię w rychle weźmie Stworzyciel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dusza moja nie cierpi pochlebstw, wnet by mnie Stwórca usunął.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umiem schlebiać, gdyż mój Stwórca wnet by mnie utrącił.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umiem schlebiać – usunąłby mnie zaraz mój Stwórca.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znam się na pochlebstwach, a mój Stwórca wkrótce by mnie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schlebiać nie mam zwyczaju, Stwórca mój bowiem odtrąciłby mnie od razu.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вмію подивляти обличчя. Якщо ж ні, і мене поїсть міль.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umiem schlebiać; a i mój Stwórca czyżby mnie zaraz nie porwał?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nie umiem tytułować; Twórca mój łatwo by mnie porwał.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jestem bowiem obeznany z wychwalaniem twarzy, inaczej i mnie zjadłby mól G, οὐ γὰρ ἐπίσταμαι θαυμάσαι πρόσωπον εἰ δὲ μή καὶ ἐμὲ σῆτες ἔδονται.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2024-05-08T08:02:13Z</dcterms:modified>
</cp:coreProperties>
</file>