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6"/>
        <w:gridCol w:w="6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wieki* – Jego imię jest święte** i groźne.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6:10&lt;/x&gt;;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&lt;x&gt;230 103:1&lt;/x&gt;; &lt;x&gt;230 106:47&lt;/x&gt;; 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2024-05-15T16:32:44Z</dcterms:modified>
</cp:coreProperties>
</file>