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3"/>
        <w:gridCol w:w="1521"/>
        <w:gridCol w:w="6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Twoich rozporządzeń nauczyłem się rozsądku, Dlatego nienawidzę wszelkiej kłamliwej ścieżki.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2024-05-13T12:39:28Z</dcterms:modified>
</cp:coreProperties>
</file>