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8"/>
        <w:gridCol w:w="1891"/>
        <w:gridCol w:w="56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Ochroń swego sługę dla (jego) dobra,* Niech mnie nie gnębią pyszni!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Wstaw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2024-05-13T00:30:39Z</dcterms:modified>
</cp:coreProperties>
</file>