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197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 Z tęsknoty za Twymi rozstrzygnięciami.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omdlewa, Tęskniąc do Twoich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omdlewa, tęskniąc cały czas za twoimi sądami.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dusza moja, pragnąc sądów twoich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Pragnęła dusza moja, żądać sprawiedliwości twoich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omdlewa z tęsknoty wciąż do 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omdlewa ustawicznie Z tęsknoty za prawami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wciąż omdlewa z tęsknoty za Twoimi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Omdlewam z nieustannej tęsknoty za Twoimi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pragnienia za Twymi wyrokami w 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ma dusza jest złamana tęsknotą za Twoimi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moją druzgocze tęsknota za twoimi sądowniczymi rozstrzygnięciami – przez cały czas.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2024-05-13T08:15:16Z</dcterms:modified>
</cp:coreProperties>
</file>