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się nim zajmujesz, Czym istota ludzka,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zaprząta Twą myśl?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czym jest człowiek, że zwracasz na niego uwagę?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człowieczy, że go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cóż jest człowiek, że nań masz baczenie? a syn człowieczy, że go sobie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cóż jest człowiek, żeś mu się oznajmił? Abo syn człowieczy, że go sobie ważysz?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czym jest człowiek, że masz nad nim pieczę, czym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czymże jest człowiek, że nań baczysz, I syn człowieczy, że o nim myślisz.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troszczysz się o niego, czym jest syn człowieczy, że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kim jest człowiek, że Ty zważasz na niego? Kim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kimże jest człowiek, że się o niego troszczysz, kim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і дуже похвалигідний, і немає кінця твоїй величності.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czym jest człowiek, że na niego uważasz i syn człowieka, że go cenisz?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czymże jest człowiek, byś miał go zauważać, syn śmiertelnika, byś miał go brać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2024-05-15T13:57:13Z</dcterms:modified>
</cp:coreProperties>
</file>