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 dnia okazuje swą łaskę, W nocy nucę Mu pieśń I 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Bogu, mojej skale: Czemu o mnie zapomniałeś?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we dnie udzieli mi Pan miłosierdzia swego, a w nocy piosnka jego będzie ze mną, i modlitwa do Boga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JAHWE rozkazał miłosierdzie swoje, a w nocy pieśń jego. Przy mnie modlitwa Bogu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udziela mi Pan swojej łaski, a w nocy Mu śpiewam, sławię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wyznacza Pan łaskę swoją! A w nocy śpiewam mu pieśń, modlę się do Boga życia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okazuje mi JAHWE swoją łaskę, a w nocy Mu śpiewam i modlę się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zsyła JAHWE swoją łaskę, a nocą ja śpiewam dla Niego, 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raczy udzielić swej łaski we dnie, a w nocy śpiewać Mu będę pieśń sławiącą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 dnia WIEKUISTY zsyłał Swoją łaskę, zaś w nocy jest przy mnie Jego pieśń, modlitwa do Pana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Boga, mej urwistej skały: ”Czemuś o mnie zapomniał? Czemu chodzę smutny z powodu uciemiężenia przez nieprzyjaciela?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2024-05-17T15:17:18Z</dcterms:modified>
</cp:coreProperties>
</file>