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stwierdził w swoim sercu: Nie ma Boga!* Są zepsuci, ohydnie oszukują;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stwierdził w swym sercu: Nie ma Boga! Wszyscy ulegli zepsuciu, żyją niegodziwie — Nikt nie dba o 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spojrzał z niebios na synów ludzkich, aby zobaczyć, czy jest ktoś rozumny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swem: Niemasz Boga. Popsowali się, i obrzydliwą czynią nieprawość;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Popsowali się i obrzydłemi się zstali w nieprawościach: nie masz,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głupi w swoim sercu: Nie ma Boga. Oni są zepsuci, ohydne rzeczy popełniają, nikt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swoim: Nie ma Boga. Są znieprawieni, popełniają ohydne czyny; Nie ma nikogo,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głupiec w swoim sercu: Nie ma Boga! Są zepsuci, robią wstrętne rzeczy i 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myśli sobie: „Nie ma Boga!”. Zepsuci są, stali się obrzydliwi w nieprawościach.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 w sercu swoim: ”Nie ma Boga”. Dopuszczają się czynów występnych, przewrotnych i haniebnych, nie ma nikogo, kto by czynił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Зіфеї і сказали Саулові: Чи ось Давид не ховається між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mówi w swoim sercu: Nie ma Boga; zepsuci, skażeni nieprawością; nie ma takiego, co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&lt;x&gt;290 32:6&lt;/x&gt;; &lt;x&gt;300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2024-05-13T04:53:26Z</dcterms:modified>
</cp:coreProperties>
</file>