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Sosannim. Psalm Dawida. Wybaw mnie, Boże, bo wody sięgają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te, którzy będą odmienieni;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"Lilie..."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Давида, на спомин,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doszły aż do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2024-05-19T09:18:56Z</dcterms:modified>
</cp:coreProperties>
</file>