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stawiasz ich na śliskim gruncie, Strącasz ich w zasadzkę.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2024-05-21T19:16:04Z</dcterms:modified>
</cp:coreProperties>
</file>