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sennymi marami, gdy się człowiek budzi, Tak Ty, Panie, kiedy wstaniesz, wzgardzisz ich cieniami.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się ockniesz,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jako sen temu, co ocucił; Panie! gdy ich obudzisz obraz ich lekce poważysz.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ustawających, Panie: w mieście twym obraz ich wniwecz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przebudzeniu, Panie, powstając,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pierzcha sen, gdy się człowiek budzi, Tak Ty, Panie, gdy się ockniesz, wzgardzisz ich mrzonkami.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sen po przebudzeniu, Panie, gdy się ockniesz, strząśniesz z siebie ich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Znikają jak sen po przebudzeniu, bo Ty, Panie, gardzisz ich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marą senną po przebudzeniu, Panie, tak wzgardzisz ich cieniem, gdy powstaniesz.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твій завіт, бо затемнені землі наповнилися беззаконними домами.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po przebudzeniu ze snu, WIEKUISTY, gdy się ocucisz – pogardzisz ich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 się, JAHWE, tak ocknąwszy się, wzgardzisz ich obrazem.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2024-05-21T09:18:11Z</dcterms:modified>
</cp:coreProperties>
</file>