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Znoju śmiertelnych nie doświadczają I – tak jak na ludzi – nie spada na nich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2024-05-21T21:38:52Z</dcterms:modified>
</cp:coreProperties>
</file>