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sprawiedliwemu, Radość gości u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jest zasiane dla sprawiedliwego i radość dla tych,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 nasiano sprawiedliwemu, a radości tym,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weszła sprawiedliwemu, a wesele ludziom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sprawiedliwych, a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tych, których serce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dla sprawiedliwego i radość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rozsiane jest dla sprawiedliwego i radość serca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zabłysło prawemu i radość tym,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2024-05-16T16:38:13Z</dcterms:modified>
</cp:coreProperties>
</file>