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 rękach pijanego to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ciernie, gdy się dostaną w rękę pijanego: tak przypowieść jest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ciernie urosło w ręce pijanego, tak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wpił się w rękę pijaka, a przysłowie w usta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ciernia w ręku pijanego to tak,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głupców, są jak ciernie, które dostają się w ręce pijanego.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krzew cierniowy w ręku pijanego, tym przypowieść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росте в руці пяниці, а рабство в руці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wniknął w rękę opoja, a przypowieść w 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ciernisty chwast trafia do ręki pijaka, tak przysłowie do ust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2024-05-21T10:35:53Z</dcterms:modified>
</cp:coreProperties>
</file>