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dzierży długie życie, w lewej zaś —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prawej ręce, a w lewej bogactwa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w prawicy jej, a w lewicy jej bogactwa i zacność.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na prawicy jej, a na lewicy jej bogactwa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długie są w jej prawicy, w lewicy - bogactwo,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ma długie życie, w lewej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 długie życie, w lewej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lewicy jej bogactwo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довгота життя і роки життя в її правиці, а в її лівиці багацтво і слава. З її уст виходить праведність, а закон і милосердя вона носить на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prawicy długie życie, a w 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prawicy; w jej lewicy bogactwo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2024-05-15T23:35:11Z</dcterms:modified>
</cp:coreProperties>
</file>