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niosą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 i wszystkie jej ścieżki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rozkoszne, i wszystkie ścieszki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- drogi piękne i wszytkie szcieżki jej spokojne.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drogami miłymi, wszystkie jej ścieżki to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wiodą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przyjemności,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to rozkosz, wszystkie jej ścieżki zapewniają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są drogami pełnymi uroku, a wszystkie jej ścieżki - [ścieżkami]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дороги - гарні дороги, і всі її стежки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uroczymi drogami, a pomyślność na wszystkich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jej to drogi przyjemne, a wszystkie jej szlaki są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2024-05-15T15:53:00Z</dcterms:modified>
</cp:coreProperties>
</file>