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armia bez króla, a jednak wyrusza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chmarą;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króla nie mają, a wszakże wszystkie hufami wychodzą;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króla nie ma, a wszytka hufcami swemi wychodzi,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choć nie ma króla, cała wyrusza w porządku;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wyrusza w sposób uporządkowany;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- nie ma króla, a mimo to cała wyrusza w składnym 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- nie mają [nad sobą] króla, a jednak wszystkie ruszają hufcami;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Саранча є без царя і вирушають впорядковано за одним наказом.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jednak cała występuje w 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grupami;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2024-05-17T01:05:29Z</dcterms:modified>
</cp:coreProperties>
</file>