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wtem kobieta! Czeka na niego! Strój nierządnicy i czujne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czujne serce, </w:t>
      </w:r>
      <w:r>
        <w:rPr>
          <w:rtl/>
        </w:rPr>
        <w:t>נְצֻרַת לֵב</w:t>
      </w:r>
      <w:r>
        <w:rPr>
          <w:rtl w:val="0"/>
        </w:rPr>
        <w:t xml:space="preserve"> (netsurat lew), lub: przebiegłe serce; wg G: która sprawia, że młodym odlatuje serce, ἣ ποιεῖ νέων ἐξίπτασθαι καρδίας.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2024-05-09T07:41:46Z</dcterms:modified>
</cp:coreProperties>
</file>