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9"/>
        <w:gridCol w:w="6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co było, nadano już właściwe mu imię i wiadomo (już), kim jest człowiek – że nie jest on w stanie procesować się z mocniejszym od siebie.*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4:17&lt;/x&gt;; &lt;x&gt;220 9:2-3&lt;/x&gt;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2024-05-21T03:33:50Z</dcterms:modified>
</cp:coreProperties>
</file>