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miasto pełne hałasów i zgiełku, grodzie radosny?! Twoi zabici nie padli od miecza. Nie polegli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wrzasku i zgiełku, miasto wesołe! Twoi zabici nie padli od miecza ani nie zginęli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wrzasku, i zgiełku, miasto weselące się! Pobici twoi nie są pobici mieczem, ani zginęli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Krzyku pełne miasto ludne, miasto wesołe. Pobici twoi nie pobici mieczem ani pomarli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pełne zgiełku, miasto wrzaskliwe, stolico rozbawiona? Twoi zabici nie legli od miecza ani nie zginęli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Grodzie pełen krzyku, hałaśliwy, miasto wesołe! Twoi polegli nie padli od miecza, ani nie zginęli w walce!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wrzawy i zgiełku, miasto radujące się! Twoi zabici nie polegli od miecza i nie zginęli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zgiełku, grodzie hałaśliwy, miasto rozbawione! Twoi zabici nie padli od miecza i nie zginęli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pełne wrzawy! Grodzie hałaśliwy! Miasto rozbawione! Twoi zabici - to nie pobici od miecza i nie polegli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наповнилося крикунів. Твої ранені не ранені мечем, ані твої мертві не мертві від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zgiełku i pełne wrzawy; wesoła twierdzo! Twoi polegli nie są poległymi od miecza, ani zabitymi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byłoś zgiełku, gwarne miasto, rozradowany grodzie. Twoi zabici nie padli od miecza ani nie polegli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2024-05-21T00:18:18Z</dcterms:modified>
</cp:coreProperties>
</file>