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i nasycili się z piersi jej pociechy, abyście nassali się i nacieszyli przypływem 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2024-05-10T15:01:54Z</dcterms:modified>
</cp:coreProperties>
</file>