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waszą wyniosłość; sprawię, że wasze niebo będzie dla was jak z żelaza, a wasza ziemia niczym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potęgi i niebo nad wami uczynię jak z żelaza, a waszą ziemię jak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mocy waszej, i uczynię niebo nad wami jako żelazo, a ziemię waszę jako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zetrę pychę zatwardzenia waszego. I dam wam niebo z wierzchu jako żelazo, a ziemię miedzianą.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waszą dumną potęgę, sprawię, że niebo będzie dla was jak z żelaza, a ziemia jak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wyniosłą pychę waszą i uczynię wasze niebo jak z żelaza, a ziemię waszą jak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waszą dumną potęgę i sprawię, że wasze niebo będzie jak z żelaza, a ziemia jak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waszą pyszną potęgę i sprawię, że niebo nad wami będzie jak z żelaza, a ziemia jakby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pychę waszej mocy: niebo uczynię dla was jakby z żelaza, a ziemię jakby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Ja zniszczę [Świątynię], dumę waszej siły. (2) Uczynię wasze niebo [suchym jak] żelazo, [zsyłając suszę]. (3) Wasza ziemia [wydzieli wilgoć] jak miedź, [powodując, że zgnije jej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зарозумілість вашої гордости, і покладу небо вам як залізо і вашу землю як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wyniosłość waszej mocy, wasze niebo uczynię jak żelazo, a waszą ziemię jak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musiał złamać pychę waszej siły i sprawię, że wasze niebiosa będą jak żelazo, a wasza ziemia jak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2024-05-12T10:00:18Z</dcterms:modified>
</cp:coreProperties>
</file>