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przychodził i wychodził pośród ludu* – i nie osadzono go jeszcze w domu odosobnienia.**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mógł wówczas swobodnie poruszać się między ludem, bo nie osadzono go jeszcze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Jeremijasz jeszcze wolno chodził między ludem, i jeszcze go było nie wsadzono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wolno chodził w pośrzód ludu, bo go nie wsadzono było do ciemnice. Tedy wojsko faraonowe wyszło było z Egiptu i usłyszawszy Chaldejczycy, którzy byli obiegli Jeruzalem, takową wieść, odciągnęli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 się za nas do Pana, Boga naszego! Jeremiasz zaś chodził swobodnie wśród ludu;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ludu; jeszcze go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mógł poruszać się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Jeremiasz mógł się swobodnie poruszać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chodził wtedy swobodnie wśród ludu; nie wtrącono go [jeszcze]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прийшов і пройшов через середину міста, і не дали його до дому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Jeremjasz wchodził i wychodził spośród ludu, bo jeszcze go nie osadzono w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przychodził i wychodził między lud, gdyż nie osadzono go w areszcie.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Jeremiasz mógł jeszcze swobodnie poruszać się między ludźmi.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29:24-32&lt;/x&gt;; &lt;x&gt;300 37:11-38:6&lt;/x&gt;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2024-05-12T09:20:51Z</dcterms:modified>
</cp:coreProperties>
</file>