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ludu, odnośnie do mężczyzn i kobiet, i do całego ludu, do tych, którzy dali mu taką odpowiedź: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2024-05-15T15:42:57Z</dcterms:modified>
</cp:coreProperties>
</file>