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0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ją dokładnie moja dusza i omdlewa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Dokładnie ją pamiętam i na myśl o niej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nieustannie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wspomina i uniża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ustawicznie, uniża się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Pamięcią pomnieć będę i uschnie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 wspomina, rozważa we mnie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bezustannie to wspomina i trapi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pamięta i jest przygnębiona we mnie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wspomina to moja dusza i przygnębiona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[o tym] wspomina i jest przygnębiona dusza moja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згадається і надокучить мені моя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Pamięta, o, pamięta; lecz we mnie jest pognębiona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twoja niezawodnie będzie pamiętać i nisko się nade mną pochyli.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2024-05-21T05:02:10Z</dcterms:modified>
</cp:coreProperties>
</file>