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tylko próba? Co będzie, jeśli wcale berłem nie pogardzą? Oto oświadczenie Wszechmocnego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próba; a co ma być, jeżeli berło wzgardzone nie będzie?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bowiem próba. Dlaczego nie ma się to stać, skoro berło zostało wzgardzone?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nadeszła próba. Musi to nastąpić, bo wzgardziłeś rózgą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nastała próba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присуджено, і що, коли і відкинено племя? Не буде, говорить Господь,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wypróbowany. Więc co? Czy rózga ma się sama powstrzymać? Tego nie będzie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2024-05-15T16:49:12Z</dcterms:modified>
</cp:coreProperties>
</file>