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lecz ramiona faraona opadną – i poznają, że Ja jestem JAHWE, gdy mój miecz włożę w rękę króla Babilonu i wyciągnie go przeciw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2024-05-16T14:18:57Z</dcterms:modified>
</cp:coreProperties>
</file>