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wydałem go w ręce wodza narodów,* na pewno postąpi z nim według jego bezbożności – wypędziłem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28:7&lt;/x&gt;; &lt;x&gt;330 30:11&lt;/x&gt;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pewno (…) go : wg G: dokonał jego zniszczenia, καὶ ἐποίησεν τὴν ἀπώλειαν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2024-05-16T20:39:07Z</dcterms:modified>
</cp:coreProperties>
</file>