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bezbożny odwróci się od swojej bezbożności i zacznie czynić prawo i sprawiedliwość, dzięki nim będzie 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2024-05-14T15:20:49Z</dcterms:modified>
</cp:coreProperties>
</file>