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 ja, Daniel, smuciłem się przez trzy siódemki.*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tygodnie, ׁ</w:t>
      </w:r>
      <w:r>
        <w:rPr>
          <w:rtl/>
        </w:rPr>
        <w:t>שָבֻעִים</w:t>
      </w:r>
      <w:r>
        <w:rPr>
          <w:rtl w:val="0"/>
        </w:rPr>
        <w:t xml:space="preserve"> (szewu‘im), przetłumaczone zostało w tym przyp. i w proroctwie o siedemdziesięciu tygodniach słowem siódemki, dla zaznaczenia szerszego zakresu znaczeniowego tego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2024-05-17T01:21:21Z</dcterms:modified>
</cp:coreProperties>
</file>