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 od końca, (znaczy, że) królestwo to będzie (po części) mocne, a po części będzie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gliny, oznacza, że królestwo to będzie po części mocne, a po części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palce stóp częściowo z żelaza a częściowo z gliny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królestwo będzie częściowo silne, a częściowo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palce nóg częścią z żelaza a częścią z gliny znaczą królestwo częścią mocne a częścią do skruszenia snadne.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nóg częścią żelazne, a częścią gliniane, królestwo częścią będzie mocne, a częścią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u nóg częściowo z żelaza, częściowo zaś z gliny, [oznacza, że] królestwo będzie częściowo trwałe, częściowo zaś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nóg były po części z żelaza, a po części z gliny, znaczy, że królestwo będzie po części mocne, a 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u stóp były częściowo z żelaza, a częściowo z gliny, oznacza, że królestwo będzie częściowo mocne, a częściowo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po części z żelaza, po części z gliny - to znaczy królestwo będzie po części mocne, 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palce stóp częściowo z żelaza, częściowo z gliny [oznaczają, że] część królestwa będzie silna, część zaś jego będzie krucha.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пальці ніг, якась часть залізна, а якась часть глиняна, якась часть царства буде сильна і від себе розібється.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nóg, po części z żelaza oraz po części z gliny, oznaczają, że owo królestwo będzie po części mocne i 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palce u stóp były częściowo z żelaza, a częściowo z uformowanej gliny, królestwo to okaże się po części mocne, a po części okaże się kruche.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2024-05-15T22:54:07Z</dcterms:modified>
</cp:coreProperties>
</file>