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wszelkiego rodzaju instrumentów muzycznych, ludy, narody i języki upadły i złożyły pokłon złotemu posągowi, który wzniósł król Nebukadnesar.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2024-05-13T09:40:48Z</dcterms:modified>
</cp:coreProperties>
</file>