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teraz: Pomyślcie: Zanim przyszedł ten dzień i potem, od kiedy zaczęto kłaść kamień na kamieniu w świątyni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proszę, zastanówcie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się wam powodziło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do minionych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Aggieusz rzekł: Takci lud ten, tak i naród ten przed obliczem mojem, mówi Pan, tak i wszystka sprawa rąk ich, i cokolwiek tam ofiarowali, nieczyste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Aggeusz, i rzekł: Tak ci ten lud i tak ten naród przed obliczem moim, mówi JAHWE, i tak wszelkie dzieło uczynki rąk ich, i wszytko, co tam ofiarowali,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czasy obecne i minione. Zanim ułożono kamień na kamieniu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zwróćcie uwagę na czas obecny i przeszły, zanim położono kamień na kamieniu w świątyni Pana, jak wam się powodziło?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nad dniem dzisiejszym i minionym, zanim położono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bądźcie uważni, zaczynając od dziś i na przyszłość. Zanim w świątyni JAHWE ułożono kamień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rozważcie dobrze [czas] od dnia dzisiejszego do dni minionych! Gdy nie kładziono jeszcze w Świątyni kamienia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поставте до ваших сердець від цього дня і надалі, раніше ніж класти камінь на камінь в господньому храмі,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od dzisiejszego dnia, zwróćcie także waszą uwagę na przyszłość! Zanim zaczęto kłaść kamień na kamieniu na Przybytek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teraz, proszę, rozważcie to w swym sercu, począwszy od tego dnia – zanim położono kamień na kamieniu w świątyni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2024-05-14T17:16:40Z</dcterms:modified>
</cp:coreProperties>
</file>