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Czyszczenie kielicha zaczynaj od wnętrza, a wtedy to, co na zewnątrz, też zalśni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jest na zewnątrz, było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ślepy! oczyść pierwej to, co jest wewnątrz w kubku i w misie, aby i to, co jest z wierzchu, czystem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ślepy, oczyść pierwej, co jest wewnątrz kubka i misy, aby to, co zewnątrz jest, czystym się zstało!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wpierw wnętrze kubka, żeby i zewnętrzna jego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faryzeuszu! Oczyść wpierw wnętrze kielicha, aby i to, co jest zewnątrz niego,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na zewnątrz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najpierw wnętrze kielicha, a jego strona zewnętrzna także 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oczyść najpierw wnętrze kubka, aby i jego zewnętrzna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najpierw wyczyść zawartość, aby i z zewnątrz kubek był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to, co jest na zewnątrz,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Фарисею сліпий, очисть спершу спочатку чашу вередині, щоб і зовні вона була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Farisaiosie ślepy, oczyść wpierw to we wnętrzu tego kielicha aby stałoby się i to w zewnętrzu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z ich zewnątrz, mogło się stać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paruszu! Najpierw oczyść kielich w środku, aby i wierzch mógł być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kielicha i miski, żeby także z zewnątrz stały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Oczyść najpierw wnętrze kubka, to i na zewnętrz będzie 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2024-05-01T22:20:16Z</dcterms:modified>
</cp:coreProperties>
</file>