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znów do zgromadzenia i był tam człowiek która jest wyschnięta mający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wszedł do synagogi.* A był tam człowiek mający uschłą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znowu do synagogi. I był tam człowiek uschniętą mający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znów do zgromadzenia i był tam człowiek która jest wyschnięta mający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do synagogi. A był tam człowiek, który cierpiał na bezwład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synagogi. A był tam człowiek, który miał uschłą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zasię do bóżnicy, a był tam człowiek, który miał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bóżnice, a tam był człowiek mający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synagogi. Był tam człowiek, który miał uschniętą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znowu do synagogi; a był tam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wszedł do synagogi. A był tam człowiek z bezwładną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synagogi. Był tam człowiek, który miał bezwładną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Kolejny raz wszedł do synagogi. Był tam człowiek mający rękę zupełnie drętwą.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następnym razem wszedł Jezus do synagogi, był tam człowiek z bezwładną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synagogi. A był tam człowiek z uschniętą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знову до синаґоґи. І був там чоловік, що мав суху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powrót do miejsca zbierania razem. I był tam jakiś niewiadomy człowiek wysuszoną mający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bóżnicy, a był tam człowiek, który miał uschłą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znowu wszedł do synagogi, a był tam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wszedł do synagogi, a był tak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ponownie w Kafarnaum, Jezus udał się do synagogi. Zauważył tam człowieka ze sparaliżowaną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12:9&lt;/x&gt;; &lt;x&gt;480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bezwładną, ἐξηραμμένην.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2024-05-29T14:48:04Z</dcterms:modified>
</cp:coreProperties>
</file>