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Czy lampa przychodzi, by ją postawić pod korcem* lub pod łóżkiem?** Czyż nie po to, aby ją postawić na świeczniku?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mówił,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przychodzi - lampka, aby pod korcem była położona lub pod łożem? (Czyż) nie aby na świeczniku* była położona?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nich: Czy lampę przynosi się po to, by ją postawić pod łóżkiem albo przykryć garnkiem?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raczej nie po to, 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mówił im: Czy przynosi się świecę, aby wstawić ją pod naczynie albo pod łóżko?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przynoszą świecę, aby wstawiona była pod korzec albo pod łoże? izali nie dlatego, aby ją na świecznik wstawiono?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Izali świecę wnoszą, aby ją stawiano pod korcem abo pod łożem? Aza nie, aby była na świeczniku postawiona?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dalej: Czy po to wnosi się światło, by je umieścić pod korcem lub pod łóżkiem? Czy nie po to, żeby je umieścić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przynoszą światło po to, aby je postawić pod korcem albo pod łóżkiem? Czyż nie po to, aby je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Czy wnosi się lampę, aby ją wstawić pod korzec lub pod łóżko? Czy raczej po to, aby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„Czy wnosi się zapaloną lampę po to, aby ją postawić pod garncem lub pod łóżkiem? Czy może raczej, by postawić ją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lampę wnosi się po to, aby postawić ją pod korcem albo pod łóżkiem? Czyż nie po to, aby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świeca przychodzi, aby ją pod korzec kładziono, abo pod łoże? Zaż nie dlatego aby była na świecznik włożona?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Czyż po to wnosi się świecę, aby ją wstawić pod korzec albo pod łóżko? Czy raczej nie po to, aby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приносять світильник, щоб поставити під посудину чи під ліжко? Чи щоб поставити у свічник?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Czy jakoś przychodzi wiadomy kaganek aby pod rzymską miarę zostałby położony albo pod łoże? Czy nie aby aktywnie na kaganicę zostałby położony?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także: Czy przynoszą świecę, aby została wstawiona pod naczynie, albo pod łoże? Czy nie po to, aby była umieszczona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"Nie przynosi się lampy, aby ją postawić pod korcem czy pod łóżkiem, prawda? Czy nie stawia się jej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im mówił: ”Czyż lampę przynosi się po to, żeby postawić ją pod korcem lub pod łóżkiem? Czyż nie przynosi się jej po to, żeby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Jezus zapytał ich: —Czy ktoś zapala lampę, aby ją zaraz zasłonić? Przecież nie mógłby korzystać z jej światła?! Stawia ją raczej wysoko, aby wszystko oświetlała i była 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korzec, μόδιος, rzymska miara pojemności, 8,75 (l. 8,62; 8,73) l, mieszcząca 16 sekstariów, tu w zn. miary do ziarna, bowiem staropolski korzec odpowiadał pojemności 43-128 l lub 98 kg, &lt;x&gt;480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Stojaku, 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2024-05-25T04:03:42Z</dcterms:modified>
</cp:coreProperties>
</file>