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zaraz wstała i zaczęła chodzić, miała bowiem dwanaście lat. I wprost oniemieli w ogromnym zachwycie.*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wstała dziewczynka i chodziła, była bowiem lat dwunastu. I zdumieli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2024-05-17T16:59:59Z</dcterms:modified>
</cp:coreProperties>
</file>