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ruszył przodem, zmierzając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szedł wprzód, wstępując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szedł wprzód, idąc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szedł naprzód,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to, szedł dalej,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w dalszą drogę,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opowiedział,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swoje słowa, szedł dalej, podążając prosto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w dalszą drogę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пішов попереду, простуючи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te właśnie wyprawiał się w doistotnym przedzie wstępując wzwyż do sfery funkcji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ruszył naprzód, wchodząc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 poszedł dalej i zaczął wspinać się ku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ruszył naprzód, udając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wstał i ruszył w kierunku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2024-05-20T16:02:18Z</dcterms:modified>
</cp:coreProperties>
</file>